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2CFE0E" w14:textId="77777777" w:rsidR="00000000" w:rsidRPr="004C3088" w:rsidRDefault="00000000">
      <w:pPr>
        <w:spacing w:after="0" w:line="240" w:lineRule="auto"/>
        <w:ind w:left="-709" w:firstLine="567"/>
        <w:contextualSpacing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ЗАЯВКА </w:t>
      </w:r>
    </w:p>
    <w:p w14:paraId="151B5686" w14:textId="3F33F315" w:rsidR="00000000" w:rsidRDefault="00000000">
      <w:pPr>
        <w:spacing w:after="0" w:line="240" w:lineRule="auto"/>
        <w:ind w:left="-709" w:firstLine="567"/>
        <w:contextualSpacing/>
        <w:jc w:val="center"/>
        <w:rPr>
          <w:b/>
          <w:sz w:val="28"/>
          <w:szCs w:val="28"/>
          <w:lang w:val="ru-RU"/>
        </w:rPr>
      </w:pPr>
    </w:p>
    <w:p w14:paraId="54D31AD6" w14:textId="77777777" w:rsidR="00000000" w:rsidRPr="004C3088" w:rsidRDefault="00000000">
      <w:pPr>
        <w:spacing w:after="0" w:line="240" w:lineRule="auto"/>
        <w:ind w:left="-709" w:firstLine="567"/>
        <w:contextualSpacing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участника Первого этапа</w:t>
      </w:r>
    </w:p>
    <w:p w14:paraId="41B95A82" w14:textId="491F2373" w:rsidR="00000000" w:rsidRDefault="00000000">
      <w:pPr>
        <w:spacing w:after="0" w:line="240" w:lineRule="auto"/>
        <w:ind w:left="-709" w:firstLine="567"/>
        <w:contextualSpacing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епархиального фестиваля-конкурса хоров, исполняющих хоровые сочинения русских и зарубежных композиторов</w:t>
      </w:r>
    </w:p>
    <w:p w14:paraId="4A9FC666" w14:textId="1D8EF9D3" w:rsidR="00A97F16" w:rsidRPr="004C3088" w:rsidRDefault="00A97F16">
      <w:pPr>
        <w:spacing w:after="0" w:line="240" w:lineRule="auto"/>
        <w:ind w:left="-709" w:firstLine="567"/>
        <w:contextualSpacing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ПОЙТЕ БОГУ НАШЕМУ, ПОЙТЕ</w:t>
      </w:r>
    </w:p>
    <w:p w14:paraId="7ED21419" w14:textId="77777777" w:rsidR="00000000" w:rsidRDefault="00000000">
      <w:pPr>
        <w:spacing w:after="0" w:line="240" w:lineRule="auto"/>
        <w:ind w:left="0" w:firstLine="567"/>
        <w:contextualSpacing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5"/>
      </w:tblGrid>
      <w:tr w:rsidR="00000000" w14:paraId="42AE2A37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A1258" w14:textId="77777777" w:rsidR="00000000" w:rsidRDefault="00000000">
            <w:pPr>
              <w:spacing w:after="0" w:line="360" w:lineRule="auto"/>
              <w:ind w:left="0" w:firstLine="0"/>
              <w:contextualSpacing/>
              <w:jc w:val="left"/>
            </w:pPr>
            <w:r>
              <w:rPr>
                <w:rFonts w:cs="font1367"/>
                <w:sz w:val="28"/>
                <w:szCs w:val="28"/>
                <w:lang w:val="ru-RU"/>
              </w:rPr>
              <w:t>Наименование коллектива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9F33" w14:textId="77777777" w:rsidR="00000000" w:rsidRDefault="00000000">
            <w:pPr>
              <w:snapToGrid w:val="0"/>
              <w:spacing w:after="0" w:line="360" w:lineRule="auto"/>
              <w:ind w:left="0" w:firstLine="0"/>
              <w:contextualSpacing/>
              <w:jc w:val="left"/>
              <w:rPr>
                <w:rFonts w:ascii="Calibri" w:eastAsia="Calibri" w:hAnsi="Calibri" w:cs="Calibri"/>
                <w:b/>
                <w:sz w:val="28"/>
                <w:szCs w:val="28"/>
                <w:lang w:val="ru-RU"/>
              </w:rPr>
            </w:pPr>
          </w:p>
        </w:tc>
      </w:tr>
      <w:tr w:rsidR="00000000" w14:paraId="140323C9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64CC9" w14:textId="77777777" w:rsidR="00000000" w:rsidRPr="004C3088" w:rsidRDefault="00000000">
            <w:pPr>
              <w:spacing w:after="0" w:line="360" w:lineRule="auto"/>
              <w:ind w:left="0" w:firstLine="0"/>
              <w:contextualSpacing/>
              <w:jc w:val="left"/>
              <w:rPr>
                <w:lang w:val="ru-RU"/>
              </w:rPr>
            </w:pPr>
            <w:r>
              <w:rPr>
                <w:rFonts w:cs="font1367"/>
                <w:sz w:val="28"/>
                <w:szCs w:val="28"/>
                <w:lang w:val="ru-RU"/>
              </w:rPr>
              <w:t>Благочиние, храм (для церковных хоров)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7576" w14:textId="77777777" w:rsidR="00000000" w:rsidRDefault="00000000">
            <w:pPr>
              <w:snapToGrid w:val="0"/>
              <w:spacing w:after="0" w:line="360" w:lineRule="auto"/>
              <w:ind w:left="0" w:firstLine="0"/>
              <w:contextualSpacing/>
              <w:jc w:val="left"/>
              <w:rPr>
                <w:rFonts w:ascii="Calibri" w:eastAsia="Calibri" w:hAnsi="Calibri" w:cs="Calibri"/>
                <w:b/>
                <w:sz w:val="28"/>
                <w:szCs w:val="28"/>
                <w:lang w:val="ru-RU"/>
              </w:rPr>
            </w:pPr>
          </w:p>
        </w:tc>
      </w:tr>
      <w:tr w:rsidR="00000000" w14:paraId="11BDDAB3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0896B" w14:textId="77777777" w:rsidR="00000000" w:rsidRDefault="00000000">
            <w:pPr>
              <w:spacing w:after="0" w:line="360" w:lineRule="auto"/>
              <w:ind w:left="0" w:firstLine="0"/>
              <w:contextualSpacing/>
              <w:jc w:val="left"/>
            </w:pPr>
            <w:r>
              <w:rPr>
                <w:rFonts w:cs="font1367"/>
                <w:sz w:val="28"/>
                <w:szCs w:val="28"/>
                <w:lang w:val="ru-RU"/>
              </w:rPr>
              <w:t>Населенный пункт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4BEEF" w14:textId="77777777" w:rsidR="00000000" w:rsidRDefault="00000000">
            <w:pPr>
              <w:snapToGrid w:val="0"/>
              <w:spacing w:after="0" w:line="360" w:lineRule="auto"/>
              <w:ind w:left="0" w:firstLine="0"/>
              <w:contextualSpacing/>
              <w:jc w:val="left"/>
              <w:rPr>
                <w:rFonts w:ascii="Calibri" w:eastAsia="Calibri" w:hAnsi="Calibri" w:cs="Calibri"/>
                <w:b/>
                <w:sz w:val="28"/>
                <w:szCs w:val="28"/>
                <w:lang w:val="ru-RU"/>
              </w:rPr>
            </w:pPr>
          </w:p>
        </w:tc>
      </w:tr>
      <w:tr w:rsidR="00000000" w14:paraId="2F4040AC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BD2E1" w14:textId="77777777" w:rsidR="00000000" w:rsidRDefault="00000000">
            <w:pPr>
              <w:spacing w:after="0" w:line="360" w:lineRule="auto"/>
              <w:ind w:left="0" w:firstLine="0"/>
              <w:contextualSpacing/>
              <w:jc w:val="left"/>
            </w:pPr>
            <w:r>
              <w:rPr>
                <w:rFonts w:cs="font1367"/>
                <w:sz w:val="28"/>
                <w:szCs w:val="28"/>
                <w:lang w:val="ru-RU"/>
              </w:rPr>
              <w:t>Контактная информация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D104" w14:textId="77777777" w:rsidR="00000000" w:rsidRDefault="00000000">
            <w:pPr>
              <w:snapToGrid w:val="0"/>
              <w:spacing w:after="0" w:line="360" w:lineRule="auto"/>
              <w:ind w:left="0" w:firstLine="0"/>
              <w:contextualSpacing/>
              <w:jc w:val="left"/>
              <w:rPr>
                <w:rFonts w:ascii="Calibri" w:eastAsia="Calibri" w:hAnsi="Calibri" w:cs="Calibri"/>
                <w:b/>
                <w:sz w:val="28"/>
                <w:szCs w:val="28"/>
                <w:lang w:val="ru-RU"/>
              </w:rPr>
            </w:pPr>
          </w:p>
        </w:tc>
      </w:tr>
      <w:tr w:rsidR="00000000" w14:paraId="7FAE7F7E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DE57E" w14:textId="77777777" w:rsidR="00000000" w:rsidRDefault="00000000">
            <w:pPr>
              <w:spacing w:after="0" w:line="360" w:lineRule="auto"/>
              <w:ind w:left="0" w:firstLine="0"/>
              <w:contextualSpacing/>
              <w:jc w:val="left"/>
            </w:pPr>
            <w:r>
              <w:rPr>
                <w:rFonts w:cs="font1367"/>
                <w:sz w:val="28"/>
                <w:szCs w:val="28"/>
                <w:lang w:val="ru-RU"/>
              </w:rPr>
              <w:t>Количественный состав хора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F8E6" w14:textId="77777777" w:rsidR="00000000" w:rsidRDefault="00000000">
            <w:pPr>
              <w:snapToGrid w:val="0"/>
              <w:spacing w:after="0" w:line="360" w:lineRule="auto"/>
              <w:ind w:left="0" w:firstLine="0"/>
              <w:contextualSpacing/>
              <w:jc w:val="left"/>
              <w:rPr>
                <w:rFonts w:ascii="Calibri" w:eastAsia="Calibri" w:hAnsi="Calibri" w:cs="Calibri"/>
                <w:b/>
                <w:sz w:val="28"/>
                <w:szCs w:val="28"/>
                <w:lang w:val="ru-RU"/>
              </w:rPr>
            </w:pPr>
          </w:p>
        </w:tc>
      </w:tr>
      <w:tr w:rsidR="00000000" w14:paraId="5AAB520A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135C" w14:textId="77777777" w:rsidR="00000000" w:rsidRDefault="00000000">
            <w:pPr>
              <w:spacing w:after="0" w:line="360" w:lineRule="auto"/>
              <w:ind w:left="0" w:firstLine="0"/>
              <w:contextualSpacing/>
              <w:jc w:val="left"/>
            </w:pPr>
            <w:r>
              <w:rPr>
                <w:rFonts w:cs="font1367"/>
                <w:sz w:val="28"/>
                <w:szCs w:val="28"/>
                <w:lang w:val="ru-RU"/>
              </w:rPr>
              <w:t>Данные о художественном руководителе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9A3BE" w14:textId="77777777" w:rsidR="00000000" w:rsidRDefault="00000000">
            <w:pPr>
              <w:snapToGrid w:val="0"/>
              <w:spacing w:after="0" w:line="360" w:lineRule="auto"/>
              <w:ind w:left="0" w:firstLine="0"/>
              <w:contextualSpacing/>
              <w:jc w:val="left"/>
              <w:rPr>
                <w:rFonts w:ascii="Calibri" w:eastAsia="Calibri" w:hAnsi="Calibri" w:cs="Calibri"/>
                <w:b/>
                <w:sz w:val="28"/>
                <w:szCs w:val="28"/>
                <w:lang w:val="ru-RU"/>
              </w:rPr>
            </w:pPr>
          </w:p>
        </w:tc>
      </w:tr>
      <w:tr w:rsidR="00000000" w14:paraId="034D2DDC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7354D" w14:textId="77777777" w:rsidR="00000000" w:rsidRPr="004C3088" w:rsidRDefault="00000000">
            <w:pPr>
              <w:spacing w:after="0" w:line="360" w:lineRule="auto"/>
              <w:ind w:left="0" w:firstLine="0"/>
              <w:contextualSpacing/>
              <w:jc w:val="left"/>
              <w:rPr>
                <w:lang w:val="ru-RU"/>
              </w:rPr>
            </w:pPr>
            <w:r>
              <w:rPr>
                <w:rFonts w:cs="font1367"/>
                <w:sz w:val="28"/>
                <w:szCs w:val="28"/>
                <w:lang w:val="ru-RU"/>
              </w:rPr>
              <w:t>Краткая творческая характеристика коллектива и руководителя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CBD9" w14:textId="77777777" w:rsidR="00000000" w:rsidRDefault="00000000">
            <w:pPr>
              <w:snapToGrid w:val="0"/>
              <w:spacing w:after="0" w:line="360" w:lineRule="auto"/>
              <w:ind w:left="0" w:firstLine="0"/>
              <w:contextualSpacing/>
              <w:jc w:val="left"/>
              <w:rPr>
                <w:rFonts w:ascii="Calibri" w:eastAsia="Calibri" w:hAnsi="Calibri" w:cs="Calibri"/>
                <w:b/>
                <w:sz w:val="28"/>
                <w:szCs w:val="28"/>
                <w:lang w:val="ru-RU"/>
              </w:rPr>
            </w:pPr>
          </w:p>
        </w:tc>
      </w:tr>
      <w:tr w:rsidR="00000000" w14:paraId="614B5CA6" w14:textId="77777777">
        <w:trPr>
          <w:trHeight w:val="16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5054C" w14:textId="77777777" w:rsidR="00000000" w:rsidRDefault="00000000">
            <w:pPr>
              <w:spacing w:after="0" w:line="360" w:lineRule="auto"/>
              <w:ind w:left="0" w:firstLine="0"/>
              <w:contextualSpacing/>
              <w:jc w:val="left"/>
            </w:pPr>
            <w:r>
              <w:rPr>
                <w:rFonts w:cs="font1367"/>
                <w:sz w:val="28"/>
                <w:szCs w:val="28"/>
                <w:lang w:val="ru-RU"/>
              </w:rPr>
              <w:t>Дата подачи заявки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0D2D" w14:textId="77777777" w:rsidR="00000000" w:rsidRDefault="00000000">
            <w:pPr>
              <w:snapToGrid w:val="0"/>
              <w:spacing w:after="0" w:line="360" w:lineRule="auto"/>
              <w:ind w:left="0" w:firstLine="0"/>
              <w:contextualSpacing/>
              <w:jc w:val="left"/>
              <w:rPr>
                <w:rFonts w:ascii="Calibri" w:eastAsia="Calibri" w:hAnsi="Calibri" w:cs="Calibri"/>
                <w:b/>
                <w:sz w:val="28"/>
                <w:szCs w:val="28"/>
                <w:lang w:val="ru-RU"/>
              </w:rPr>
            </w:pPr>
          </w:p>
        </w:tc>
      </w:tr>
      <w:tr w:rsidR="00000000" w14:paraId="373F4090" w14:textId="77777777">
        <w:trPr>
          <w:trHeight w:val="13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E3C53" w14:textId="77777777" w:rsidR="00000000" w:rsidRDefault="00000000">
            <w:pPr>
              <w:spacing w:after="0" w:line="360" w:lineRule="auto"/>
              <w:ind w:left="0" w:firstLine="0"/>
              <w:contextualSpacing/>
              <w:jc w:val="left"/>
            </w:pPr>
            <w:r>
              <w:rPr>
                <w:rFonts w:cs="font1367"/>
                <w:sz w:val="28"/>
                <w:szCs w:val="28"/>
                <w:lang w:val="ru-RU"/>
              </w:rPr>
              <w:t>Категория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04D5" w14:textId="77777777" w:rsidR="00000000" w:rsidRDefault="00000000">
            <w:pPr>
              <w:snapToGrid w:val="0"/>
              <w:spacing w:after="0" w:line="360" w:lineRule="auto"/>
              <w:ind w:left="0" w:firstLine="0"/>
              <w:contextualSpacing/>
              <w:jc w:val="left"/>
              <w:rPr>
                <w:rFonts w:ascii="Calibri" w:eastAsia="Calibri" w:hAnsi="Calibri" w:cs="Calibri"/>
                <w:b/>
                <w:sz w:val="28"/>
                <w:szCs w:val="28"/>
                <w:lang w:val="ru-RU"/>
              </w:rPr>
            </w:pPr>
          </w:p>
        </w:tc>
      </w:tr>
      <w:tr w:rsidR="00000000" w14:paraId="5B7BCD90" w14:textId="77777777">
        <w:trPr>
          <w:trHeight w:val="13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9E58" w14:textId="77777777" w:rsidR="00000000" w:rsidRDefault="00000000">
            <w:pPr>
              <w:spacing w:after="0" w:line="360" w:lineRule="auto"/>
              <w:ind w:left="0" w:firstLine="0"/>
              <w:contextualSpacing/>
              <w:jc w:val="left"/>
            </w:pPr>
            <w:r>
              <w:rPr>
                <w:rFonts w:cs="font1367"/>
                <w:sz w:val="28"/>
                <w:szCs w:val="28"/>
                <w:lang w:val="ru-RU"/>
              </w:rPr>
              <w:t>Программа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5B20" w14:textId="77777777" w:rsidR="00000000" w:rsidRDefault="00000000">
            <w:pPr>
              <w:snapToGrid w:val="0"/>
              <w:spacing w:after="0" w:line="360" w:lineRule="auto"/>
              <w:ind w:left="0" w:firstLine="0"/>
              <w:contextualSpacing/>
              <w:jc w:val="left"/>
              <w:rPr>
                <w:rFonts w:ascii="Calibri" w:eastAsia="Calibri" w:hAnsi="Calibri" w:cs="Calibri"/>
                <w:b/>
                <w:sz w:val="28"/>
                <w:szCs w:val="28"/>
                <w:lang w:val="ru-RU"/>
              </w:rPr>
            </w:pPr>
          </w:p>
        </w:tc>
      </w:tr>
      <w:tr w:rsidR="00000000" w:rsidRPr="004C3088" w14:paraId="6786ADD9" w14:textId="77777777">
        <w:trPr>
          <w:trHeight w:val="15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FF94" w14:textId="77777777" w:rsidR="00000000" w:rsidRPr="004C3088" w:rsidRDefault="00000000">
            <w:pPr>
              <w:spacing w:after="0" w:line="360" w:lineRule="auto"/>
              <w:ind w:left="0" w:firstLine="0"/>
              <w:contextualSpacing/>
              <w:jc w:val="left"/>
              <w:rPr>
                <w:lang w:val="ru-RU"/>
              </w:rPr>
            </w:pPr>
            <w:r>
              <w:rPr>
                <w:rFonts w:cs="font1367"/>
                <w:sz w:val="28"/>
                <w:szCs w:val="28"/>
                <w:lang w:val="ru-RU"/>
              </w:rPr>
              <w:t>Ссылка на запись для конкурсного прослушивания 1 этапа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AAAE" w14:textId="77777777" w:rsidR="00000000" w:rsidRDefault="00000000">
            <w:pPr>
              <w:snapToGrid w:val="0"/>
              <w:spacing w:after="0" w:line="360" w:lineRule="auto"/>
              <w:ind w:left="0" w:firstLine="0"/>
              <w:contextualSpacing/>
              <w:jc w:val="left"/>
              <w:rPr>
                <w:rFonts w:ascii="Calibri" w:eastAsia="Calibri" w:hAnsi="Calibri" w:cs="Calibri"/>
                <w:b/>
                <w:sz w:val="28"/>
                <w:szCs w:val="28"/>
                <w:lang w:val="ru-RU"/>
              </w:rPr>
            </w:pPr>
          </w:p>
        </w:tc>
      </w:tr>
    </w:tbl>
    <w:p w14:paraId="34C85977" w14:textId="77777777" w:rsidR="00C07F27" w:rsidRPr="004C3088" w:rsidRDefault="00C07F27">
      <w:pPr>
        <w:spacing w:after="0" w:line="360" w:lineRule="auto"/>
        <w:ind w:left="0" w:firstLine="567"/>
        <w:contextualSpacing/>
        <w:jc w:val="left"/>
        <w:rPr>
          <w:lang w:val="ru-RU"/>
        </w:rPr>
      </w:pPr>
    </w:p>
    <w:sectPr w:rsidR="00C07F27" w:rsidRPr="004C3088">
      <w:footerReference w:type="default" r:id="rId7"/>
      <w:footerReference w:type="first" r:id="rId8"/>
      <w:pgSz w:w="11906" w:h="16838"/>
      <w:pgMar w:top="1134" w:right="845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B318" w14:textId="77777777" w:rsidR="00645457" w:rsidRDefault="00645457">
      <w:pPr>
        <w:spacing w:after="0" w:line="240" w:lineRule="auto"/>
      </w:pPr>
      <w:r>
        <w:separator/>
      </w:r>
    </w:p>
  </w:endnote>
  <w:endnote w:type="continuationSeparator" w:id="0">
    <w:p w14:paraId="42EA2023" w14:textId="77777777" w:rsidR="00645457" w:rsidRDefault="0064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ont1367"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B109" w14:textId="77777777" w:rsidR="00000000" w:rsidRDefault="00000000">
    <w:pPr>
      <w:pStyle w:val="ad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7</w:t>
    </w:r>
    <w:r>
      <w:rPr>
        <w:sz w:val="28"/>
        <w:szCs w:val="28"/>
      </w:rPr>
      <w:fldChar w:fldCharType="end"/>
    </w:r>
  </w:p>
  <w:p w14:paraId="245A98E9" w14:textId="77777777" w:rsidR="00000000" w:rsidRDefault="00000000">
    <w:pPr>
      <w:pStyle w:val="ad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7868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0235" w14:textId="77777777" w:rsidR="00645457" w:rsidRDefault="00645457">
      <w:pPr>
        <w:spacing w:after="0" w:line="240" w:lineRule="auto"/>
      </w:pPr>
      <w:r>
        <w:separator/>
      </w:r>
    </w:p>
  </w:footnote>
  <w:footnote w:type="continuationSeparator" w:id="0">
    <w:p w14:paraId="3C633E09" w14:textId="77777777" w:rsidR="00645457" w:rsidRDefault="00645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201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727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0"/>
        </w:tabs>
        <w:ind w:left="2792" w:hanging="705"/>
      </w:pPr>
      <w:rPr>
        <w:rFonts w:ascii="Times New Roman" w:hAnsi="Times New Roman"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7" w:hanging="360"/>
      </w:pPr>
      <w:rPr>
        <w:rFonts w:ascii="Symbol" w:hAnsi="Symbol" w:cs="Symbol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7" w:hanging="360"/>
      </w:pPr>
      <w:rPr>
        <w:rFonts w:ascii="Symbol" w:hAnsi="Symbol" w:cs="Symbol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7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759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7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9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19" w:hanging="360"/>
      </w:pPr>
      <w:rPr>
        <w:rFonts w:ascii="Symbol" w:hAnsi="Symbol" w:cs="Symbol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3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5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79" w:hanging="360"/>
      </w:pPr>
      <w:rPr>
        <w:rFonts w:ascii="Symbol" w:hAnsi="Symbol" w:cs="Symbol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9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19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num w:numId="1" w16cid:durableId="718088440">
    <w:abstractNumId w:val="0"/>
  </w:num>
  <w:num w:numId="2" w16cid:durableId="2077317792">
    <w:abstractNumId w:val="1"/>
  </w:num>
  <w:num w:numId="3" w16cid:durableId="1742485422">
    <w:abstractNumId w:val="2"/>
  </w:num>
  <w:num w:numId="4" w16cid:durableId="1087192012">
    <w:abstractNumId w:val="3"/>
  </w:num>
  <w:num w:numId="5" w16cid:durableId="924919116">
    <w:abstractNumId w:val="4"/>
  </w:num>
  <w:num w:numId="6" w16cid:durableId="63644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088"/>
    <w:rsid w:val="004C3088"/>
    <w:rsid w:val="0059263A"/>
    <w:rsid w:val="00645457"/>
    <w:rsid w:val="00A97F16"/>
    <w:rsid w:val="00B606FA"/>
    <w:rsid w:val="00C0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ED43EB"/>
  <w15:chartTrackingRefBased/>
  <w15:docId w15:val="{0DBEA88C-D5F9-4B8E-A379-36F225E4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5" w:line="252" w:lineRule="auto"/>
      <w:ind w:left="554" w:firstLine="681"/>
      <w:jc w:val="both"/>
    </w:pPr>
    <w:rPr>
      <w:color w:val="000000"/>
      <w:sz w:val="26"/>
      <w:szCs w:val="22"/>
      <w:lang w:val="en-US" w:eastAsia="en-US"/>
    </w:rPr>
  </w:style>
  <w:style w:type="paragraph" w:styleId="1">
    <w:name w:val="heading 1"/>
    <w:next w:val="a"/>
    <w:qFormat/>
    <w:pPr>
      <w:keepNext/>
      <w:keepLines/>
      <w:numPr>
        <w:numId w:val="1"/>
      </w:numPr>
      <w:suppressAutoHyphens/>
      <w:spacing w:after="262" w:line="256" w:lineRule="auto"/>
      <w:ind w:left="1376" w:hanging="10"/>
      <w:jc w:val="center"/>
      <w:outlineLvl w:val="0"/>
    </w:pPr>
    <w:rPr>
      <w:color w:val="000000"/>
      <w:sz w:val="28"/>
      <w:szCs w:val="22"/>
      <w:lang w:val="en-US" w:eastAsia="en-US"/>
    </w:rPr>
  </w:style>
  <w:style w:type="paragraph" w:styleId="2">
    <w:name w:val="heading 2"/>
    <w:next w:val="a"/>
    <w:qFormat/>
    <w:pPr>
      <w:keepNext/>
      <w:keepLines/>
      <w:numPr>
        <w:ilvl w:val="1"/>
        <w:numId w:val="1"/>
      </w:numPr>
      <w:suppressAutoHyphens/>
      <w:spacing w:after="262" w:line="256" w:lineRule="auto"/>
      <w:ind w:left="1376" w:hanging="10"/>
      <w:jc w:val="center"/>
      <w:outlineLvl w:val="1"/>
    </w:pPr>
    <w:rPr>
      <w:color w:val="000000"/>
      <w:sz w:val="28"/>
      <w:szCs w:val="22"/>
      <w:lang w:val="en-US" w:eastAsia="en-US"/>
    </w:rPr>
  </w:style>
  <w:style w:type="paragraph" w:styleId="3">
    <w:name w:val="heading 3"/>
    <w:next w:val="a"/>
    <w:qFormat/>
    <w:pPr>
      <w:keepNext/>
      <w:keepLines/>
      <w:numPr>
        <w:ilvl w:val="2"/>
        <w:numId w:val="1"/>
      </w:numPr>
      <w:suppressAutoHyphens/>
      <w:spacing w:line="256" w:lineRule="auto"/>
      <w:ind w:left="564" w:hanging="10"/>
      <w:jc w:val="center"/>
      <w:outlineLvl w:val="2"/>
    </w:pPr>
    <w:rPr>
      <w:color w:val="000000"/>
      <w:sz w:val="2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  <w:lang w:val="ru-RU"/>
    </w:rPr>
  </w:style>
  <w:style w:type="character" w:customStyle="1" w:styleId="WW8Num2z0">
    <w:name w:val="WW8Num2z0"/>
    <w:rPr>
      <w:rFonts w:ascii="Symbol" w:hAnsi="Symbol" w:cs="Symbol"/>
      <w:sz w:val="28"/>
      <w:szCs w:val="28"/>
      <w:lang w:val="ru-RU"/>
    </w:rPr>
  </w:style>
  <w:style w:type="character" w:customStyle="1" w:styleId="WW8Num2z1">
    <w:name w:val="WW8Num2z1"/>
    <w:rPr>
      <w:rFonts w:ascii="Times New Roman" w:hAnsi="Times New Roman" w:cs="Times New Roman"/>
      <w:b w:val="0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  <w:sz w:val="28"/>
      <w:szCs w:val="28"/>
      <w:lang w:val="ru-RU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">
    <w:name w:val="Default Paragraph Font"/>
  </w:style>
  <w:style w:type="character" w:customStyle="1" w:styleId="10">
    <w:name w:val="Заголовок 1 Знак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3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color w:val="000000"/>
      <w:sz w:val="26"/>
      <w:szCs w:val="22"/>
      <w:lang w:val="en-US" w:eastAsia="en-US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color w:val="000000"/>
      <w:sz w:val="26"/>
      <w:szCs w:val="22"/>
      <w:lang w:val="en-US" w:eastAsia="en-US"/>
    </w:rPr>
  </w:style>
  <w:style w:type="character" w:customStyle="1" w:styleId="a6">
    <w:name w:val="Схема документа Знак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character" w:customStyle="1" w:styleId="a7">
    <w:name w:val="Текст выноски Знак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eastAsia="Times New Roman" w:cs="Times New Roman"/>
      <w:b w:val="0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NoSpacing">
    <w:name w:val="No Spacing"/>
    <w:pPr>
      <w:suppressAutoHyphens/>
      <w:ind w:left="554" w:firstLine="681"/>
      <w:jc w:val="both"/>
    </w:pPr>
    <w:rPr>
      <w:color w:val="000000"/>
      <w:sz w:val="26"/>
      <w:szCs w:val="22"/>
      <w:lang w:val="en-US" w:eastAsia="en-US"/>
    </w:rPr>
  </w:style>
  <w:style w:type="paragraph" w:customStyle="1" w:styleId="ab">
    <w:name w:val="Верхний и нижний колонтитулы"/>
    <w:basedOn w:val="a"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DocumentMap">
    <w:name w:val="Document Map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chekmareva</dc:creator>
  <cp:keywords/>
  <cp:lastModifiedBy>Ivan Kozlov</cp:lastModifiedBy>
  <cp:revision>2</cp:revision>
  <cp:lastPrinted>2022-10-24T14:52:00Z</cp:lastPrinted>
  <dcterms:created xsi:type="dcterms:W3CDTF">2022-11-08T12:37:00Z</dcterms:created>
  <dcterms:modified xsi:type="dcterms:W3CDTF">2022-11-08T12:37:00Z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